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5767C" w14:textId="77777777" w:rsidR="00104431" w:rsidRPr="00104431" w:rsidRDefault="00104431" w:rsidP="00104431">
      <w:pPr>
        <w:framePr w:w="8416" w:h="1096" w:hRule="exact" w:hSpace="180" w:wrap="around" w:vAnchor="text" w:hAnchor="page" w:x="3181" w:y="391"/>
        <w:jc w:val="center"/>
        <w:rPr>
          <w:rFonts w:ascii="Times New Roman" w:hAnsi="Times New Roman" w:cs="Times New Roman"/>
          <w:b/>
          <w:bCs/>
          <w:sz w:val="28"/>
          <w:szCs w:val="28"/>
        </w:rPr>
      </w:pPr>
      <w:r w:rsidRPr="00104431">
        <w:rPr>
          <w:rFonts w:ascii="Times New Roman" w:hAnsi="Times New Roman" w:cs="Times New Roman"/>
          <w:b/>
          <w:bCs/>
          <w:sz w:val="28"/>
          <w:szCs w:val="28"/>
        </w:rPr>
        <w:t>MDMLG Programming and Professional Development Committee</w:t>
      </w:r>
    </w:p>
    <w:p w14:paraId="5D706AEA" w14:textId="39AE6E85" w:rsidR="00104431" w:rsidRPr="009C60A4" w:rsidRDefault="00104431" w:rsidP="00104431">
      <w:pPr>
        <w:framePr w:w="8416" w:h="1096" w:hRule="exact" w:hSpace="180" w:wrap="around" w:vAnchor="text" w:hAnchor="page" w:x="3181" w:y="391"/>
        <w:jc w:val="center"/>
        <w:rPr>
          <w:rFonts w:ascii="Times New Roman" w:hAnsi="Times New Roman" w:cs="Times New Roman"/>
          <w:b/>
          <w:bCs/>
          <w:sz w:val="28"/>
          <w:szCs w:val="28"/>
        </w:rPr>
      </w:pPr>
      <w:r>
        <w:rPr>
          <w:rFonts w:ascii="Times New Roman" w:hAnsi="Times New Roman" w:cs="Times New Roman"/>
          <w:b/>
          <w:bCs/>
          <w:sz w:val="28"/>
          <w:szCs w:val="28"/>
        </w:rPr>
        <w:t>Annual</w:t>
      </w:r>
      <w:r w:rsidRPr="4D463941">
        <w:rPr>
          <w:rFonts w:ascii="Times New Roman" w:hAnsi="Times New Roman" w:cs="Times New Roman"/>
          <w:b/>
          <w:bCs/>
          <w:sz w:val="28"/>
          <w:szCs w:val="28"/>
        </w:rPr>
        <w:t xml:space="preserve"> Report </w:t>
      </w:r>
    </w:p>
    <w:p w14:paraId="3CC26BA6" w14:textId="2477EE1D" w:rsidR="00104431" w:rsidRPr="009C60A4" w:rsidRDefault="00104431" w:rsidP="00104431">
      <w:pPr>
        <w:framePr w:w="8416" w:h="1096" w:hRule="exact" w:hSpace="180" w:wrap="around" w:vAnchor="text" w:hAnchor="page" w:x="3181" w:y="391"/>
        <w:jc w:val="center"/>
        <w:rPr>
          <w:rFonts w:ascii="Times New Roman" w:hAnsi="Times New Roman" w:cs="Times New Roman"/>
          <w:b/>
          <w:bCs/>
          <w:sz w:val="28"/>
          <w:szCs w:val="28"/>
        </w:rPr>
      </w:pPr>
      <w:r>
        <w:rPr>
          <w:rFonts w:ascii="Times New Roman" w:hAnsi="Times New Roman" w:cs="Times New Roman"/>
          <w:b/>
          <w:bCs/>
          <w:sz w:val="28"/>
          <w:szCs w:val="28"/>
        </w:rPr>
        <w:t>June 3</w:t>
      </w:r>
      <w:r w:rsidRPr="4D463941">
        <w:rPr>
          <w:rFonts w:ascii="Times New Roman" w:hAnsi="Times New Roman" w:cs="Times New Roman"/>
          <w:b/>
          <w:bCs/>
          <w:sz w:val="28"/>
          <w:szCs w:val="28"/>
        </w:rPr>
        <w:t>, 2021</w:t>
      </w:r>
    </w:p>
    <w:p w14:paraId="02DFBD42" w14:textId="4F034B41" w:rsidR="00104431" w:rsidRDefault="00104431" w:rsidP="00104431">
      <w:pPr>
        <w:rPr>
          <w:b/>
          <w:bCs/>
        </w:rPr>
      </w:pPr>
      <w:r>
        <w:rPr>
          <w:b/>
          <w:bCs/>
          <w:noProof/>
        </w:rPr>
        <w:drawing>
          <wp:inline distT="0" distB="0" distL="0" distR="0" wp14:anchorId="4C6ADEB2" wp14:editId="1E1A698F">
            <wp:extent cx="847725" cy="9512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51230"/>
                    </a:xfrm>
                    <a:prstGeom prst="rect">
                      <a:avLst/>
                    </a:prstGeom>
                    <a:noFill/>
                  </pic:spPr>
                </pic:pic>
              </a:graphicData>
            </a:graphic>
          </wp:inline>
        </w:drawing>
      </w:r>
    </w:p>
    <w:p w14:paraId="4A5897D3" w14:textId="6C7005F1" w:rsidR="00104431" w:rsidRDefault="00104431" w:rsidP="00752FCC">
      <w:pPr>
        <w:ind w:left="1440"/>
        <w:rPr>
          <w:b/>
          <w:bCs/>
        </w:rPr>
      </w:pPr>
    </w:p>
    <w:p w14:paraId="15763CEB" w14:textId="77777777" w:rsidR="00104431" w:rsidRDefault="00104431" w:rsidP="00752FCC">
      <w:pPr>
        <w:ind w:left="1440"/>
        <w:rPr>
          <w:b/>
          <w:bCs/>
        </w:rPr>
      </w:pPr>
    </w:p>
    <w:p w14:paraId="6D5D1256" w14:textId="34B2240B" w:rsidR="00104431" w:rsidRDefault="00104431" w:rsidP="00752FCC">
      <w:pPr>
        <w:ind w:left="1440"/>
        <w:rPr>
          <w:b/>
          <w:bCs/>
        </w:rPr>
      </w:pPr>
    </w:p>
    <w:p w14:paraId="311D9C74" w14:textId="467B535B" w:rsidR="004A14A5" w:rsidRDefault="004A14A5" w:rsidP="004A14A5">
      <w:pPr>
        <w:rPr>
          <w:b/>
          <w:bCs/>
        </w:rPr>
      </w:pPr>
      <w:r>
        <w:rPr>
          <w:b/>
          <w:bCs/>
        </w:rPr>
        <w:t xml:space="preserve">Committee Members: </w:t>
      </w:r>
      <w:r>
        <w:rPr>
          <w:rStyle w:val="normaltextrun"/>
        </w:rPr>
        <w:t>Margaret Hoogland</w:t>
      </w:r>
      <w:r>
        <w:rPr>
          <w:rStyle w:val="normaltextrun"/>
        </w:rPr>
        <w:t xml:space="preserve"> (co-chair)</w:t>
      </w:r>
      <w:r>
        <w:rPr>
          <w:rStyle w:val="normaltextrun"/>
        </w:rPr>
        <w:t>, Jill Turner</w:t>
      </w:r>
      <w:r>
        <w:rPr>
          <w:rStyle w:val="normaltextrun"/>
        </w:rPr>
        <w:t xml:space="preserve"> (co-chair)</w:t>
      </w:r>
      <w:r>
        <w:rPr>
          <w:rStyle w:val="normaltextrun"/>
        </w:rPr>
        <w:t>, Juliette Mullenmeister, Alexandra Sarkozy, Wendy Wu, Merle Rosenzweig, Bethany Figg</w:t>
      </w:r>
    </w:p>
    <w:p w14:paraId="0FF5D9D9" w14:textId="77777777" w:rsidR="004A14A5" w:rsidRDefault="004A14A5" w:rsidP="00752FCC">
      <w:pPr>
        <w:ind w:left="1440"/>
        <w:rPr>
          <w:b/>
          <w:bCs/>
        </w:rPr>
      </w:pPr>
    </w:p>
    <w:p w14:paraId="1F6B2E78" w14:textId="628C48A2" w:rsidR="008D68BD" w:rsidRDefault="0016313F" w:rsidP="00770715">
      <w:r>
        <w:t xml:space="preserve">In the inaugural year of the </w:t>
      </w:r>
      <w:r w:rsidR="004A14A5">
        <w:t xml:space="preserve">combined </w:t>
      </w:r>
      <w:r>
        <w:t xml:space="preserve">MDMLG Programming and Professional Development committee, we </w:t>
      </w:r>
      <w:r w:rsidR="00E240C3">
        <w:t xml:space="preserve">applied </w:t>
      </w:r>
      <w:r w:rsidR="004A14A5">
        <w:t xml:space="preserve">to GMR/NNLM </w:t>
      </w:r>
      <w:r w:rsidR="00E240C3">
        <w:t>and received funding to cover MLA</w:t>
      </w:r>
      <w:r w:rsidR="00E2503A">
        <w:t xml:space="preserve"> webinars</w:t>
      </w:r>
      <w:r w:rsidR="004B1A90">
        <w:t xml:space="preserve"> on October 13</w:t>
      </w:r>
      <w:r w:rsidR="004B1A90" w:rsidRPr="004B1A90">
        <w:rPr>
          <w:vertAlign w:val="superscript"/>
        </w:rPr>
        <w:t>th</w:t>
      </w:r>
      <w:r w:rsidR="004B1A90">
        <w:t>, 2020</w:t>
      </w:r>
      <w:r w:rsidR="00351672">
        <w:t xml:space="preserve">, </w:t>
      </w:r>
      <w:r w:rsidR="005C3AAF">
        <w:t>January 2</w:t>
      </w:r>
      <w:r w:rsidR="00351672">
        <w:t>8</w:t>
      </w:r>
      <w:r w:rsidR="005C3AAF" w:rsidRPr="005C3AAF">
        <w:rPr>
          <w:vertAlign w:val="superscript"/>
        </w:rPr>
        <w:t>th</w:t>
      </w:r>
      <w:r w:rsidR="005C3AAF">
        <w:t>, 2021</w:t>
      </w:r>
      <w:r w:rsidR="00351672">
        <w:t>, and February 16, 2021</w:t>
      </w:r>
      <w:r w:rsidR="00E2503A">
        <w:t xml:space="preserve">. </w:t>
      </w:r>
    </w:p>
    <w:p w14:paraId="20FE98B4" w14:textId="573C78B4" w:rsidR="008D68BD" w:rsidRDefault="004A14A5" w:rsidP="008D68BD">
      <w:pPr>
        <w:pStyle w:val="ListParagraph"/>
        <w:numPr>
          <w:ilvl w:val="0"/>
          <w:numId w:val="1"/>
        </w:numPr>
      </w:pPr>
      <w:r>
        <w:rPr>
          <w:rStyle w:val="normaltextrun"/>
        </w:rPr>
        <w:t>Librarians Are Teachers: Applying Theory to Help Adults Learn</w:t>
      </w:r>
      <w:r w:rsidR="008D68BD">
        <w:t xml:space="preserve"> – Bethany Figg, coordinator</w:t>
      </w:r>
    </w:p>
    <w:p w14:paraId="4496406F" w14:textId="0EDB060E" w:rsidR="008D68BD" w:rsidRDefault="00351672" w:rsidP="00351672">
      <w:pPr>
        <w:pStyle w:val="ListParagraph"/>
        <w:numPr>
          <w:ilvl w:val="0"/>
          <w:numId w:val="1"/>
        </w:numPr>
      </w:pPr>
      <w:r w:rsidRPr="00351672">
        <w:t>Expand Your Research Impact Services</w:t>
      </w:r>
      <w:r w:rsidR="008D68BD">
        <w:t xml:space="preserve"> </w:t>
      </w:r>
      <w:r>
        <w:t>–</w:t>
      </w:r>
      <w:r w:rsidR="008D68BD">
        <w:t xml:space="preserve"> </w:t>
      </w:r>
      <w:r>
        <w:t>Wendy Wu, coordinator</w:t>
      </w:r>
    </w:p>
    <w:p w14:paraId="0383FF83" w14:textId="6CFE1302" w:rsidR="00351672" w:rsidRDefault="00351672" w:rsidP="00351672">
      <w:pPr>
        <w:pStyle w:val="ListParagraph"/>
        <w:numPr>
          <w:ilvl w:val="0"/>
          <w:numId w:val="1"/>
        </w:numPr>
      </w:pPr>
      <w:r w:rsidRPr="00351672">
        <w:t>Introduction to Evaluating Public Datasets using FAIR Data Principles</w:t>
      </w:r>
      <w:r>
        <w:t xml:space="preserve"> – Jill Turner, coordinator</w:t>
      </w:r>
    </w:p>
    <w:p w14:paraId="7EEC0065" w14:textId="3ED81A34" w:rsidR="008D68BD" w:rsidRDefault="008D68BD" w:rsidP="00770715"/>
    <w:p w14:paraId="77D3D1E6" w14:textId="04905BC3" w:rsidR="001B5881" w:rsidRDefault="004A14A5" w:rsidP="00770715">
      <w:r>
        <w:rPr>
          <w:rStyle w:val="normaltextrun"/>
        </w:rPr>
        <w:t>The Fall General business meeting was held on October 13, 2020 over Zoom</w:t>
      </w:r>
      <w:r>
        <w:rPr>
          <w:rStyle w:val="normaltextrun"/>
        </w:rPr>
        <w:t xml:space="preserve"> followed by a group watch </w:t>
      </w:r>
      <w:r w:rsidR="00582FAD">
        <w:rPr>
          <w:rStyle w:val="normaltextrun"/>
        </w:rPr>
        <w:t xml:space="preserve">of the MLA webinar. </w:t>
      </w:r>
      <w:r w:rsidR="00E2503A">
        <w:t>In Spring 2021, we hosted 2 speakers</w:t>
      </w:r>
      <w:r w:rsidR="002B4521">
        <w:t xml:space="preserve"> on </w:t>
      </w:r>
      <w:r w:rsidR="00CB4AAC">
        <w:t>February 12, 2021, and March 22, 2021</w:t>
      </w:r>
      <w:r w:rsidR="00355AD6">
        <w:t>, pilot tested a Discussion Group Continuing Education opportunity</w:t>
      </w:r>
      <w:r w:rsidR="00155FAE">
        <w:t>.</w:t>
      </w:r>
    </w:p>
    <w:p w14:paraId="00DCD8BD" w14:textId="6CD95464" w:rsidR="00582FAD" w:rsidRDefault="00582FAD" w:rsidP="00582FAD">
      <w:pPr>
        <w:pStyle w:val="ListParagraph"/>
        <w:numPr>
          <w:ilvl w:val="0"/>
          <w:numId w:val="2"/>
        </w:numPr>
      </w:pPr>
      <w:r w:rsidRPr="00582FAD">
        <w:rPr>
          <w:i/>
        </w:rPr>
        <w:t>Reputable Sources in a Pandemic: How to Find Information You Can Feel Good About Sharing a presentation</w:t>
      </w:r>
      <w:r>
        <w:rPr>
          <w:i/>
        </w:rPr>
        <w:t xml:space="preserve"> </w:t>
      </w:r>
      <w:r w:rsidRPr="00582FAD">
        <w:t>presented by Kara Gavin, Research and Policy Media Relations Manager@ U-M Institute for Healthcare Policy and Innovation (IHPI). Merle Rosenzweig acted as meeting chair</w:t>
      </w:r>
      <w:r>
        <w:t>.</w:t>
      </w:r>
    </w:p>
    <w:p w14:paraId="688781BA" w14:textId="1C25B186" w:rsidR="00582FAD" w:rsidRDefault="00582FAD" w:rsidP="00582FAD">
      <w:pPr>
        <w:pStyle w:val="ListParagraph"/>
        <w:numPr>
          <w:ilvl w:val="0"/>
          <w:numId w:val="2"/>
        </w:numPr>
      </w:pPr>
      <w:r w:rsidRPr="00582FAD">
        <w:rPr>
          <w:i/>
        </w:rPr>
        <w:t>Viruses, Vaccines, and Variants...Oh My! What you need to know about SARS-CoV-2 and Why</w:t>
      </w:r>
      <w:r w:rsidRPr="00582FAD">
        <w:t xml:space="preserve"> </w:t>
      </w:r>
      <w:r>
        <w:t xml:space="preserve">presented </w:t>
      </w:r>
      <w:r w:rsidRPr="00582FAD">
        <w:t>by Joshua Thomson, PhD and David Fischer, PhD</w:t>
      </w:r>
      <w:r>
        <w:t xml:space="preserve">, </w:t>
      </w:r>
      <w:r w:rsidRPr="00582FAD">
        <w:t>University of Detroit Mercy School of Dentistry</w:t>
      </w:r>
      <w:r>
        <w:t xml:space="preserve"> - </w:t>
      </w:r>
      <w:r w:rsidRPr="00582FAD">
        <w:t>Jill Turner acted as meeting chair</w:t>
      </w:r>
      <w:r>
        <w:t>.</w:t>
      </w:r>
    </w:p>
    <w:p w14:paraId="6D183034" w14:textId="5F922488" w:rsidR="00582FAD" w:rsidRDefault="00582FAD" w:rsidP="00582FAD">
      <w:pPr>
        <w:pStyle w:val="ListParagraph"/>
        <w:numPr>
          <w:ilvl w:val="0"/>
          <w:numId w:val="2"/>
        </w:numPr>
      </w:pPr>
      <w:r>
        <w:rPr>
          <w:rStyle w:val="normaltextrun"/>
        </w:rPr>
        <w:t>Opt-in 1 CE event:</w:t>
      </w:r>
      <w:r>
        <w:rPr>
          <w:rStyle w:val="normaltextrun"/>
        </w:rPr>
        <w:t xml:space="preserve"> Participants must either have attended Kara Gavin’s presentation or viewed the recording. Attendees discussed the presentation and answered questions – similar to a journal club – and received 1 CE. There were a total of 5 attendees. </w:t>
      </w:r>
      <w:r>
        <w:rPr>
          <w:rStyle w:val="normaltextrun"/>
        </w:rPr>
        <w:t xml:space="preserve">Committee decided attendance did not </w:t>
      </w:r>
      <w:r w:rsidR="00484977">
        <w:rPr>
          <w:rStyle w:val="normaltextrun"/>
        </w:rPr>
        <w:t xml:space="preserve">warrant repeating the event. </w:t>
      </w:r>
    </w:p>
    <w:p w14:paraId="142861D6" w14:textId="77777777" w:rsidR="001B5881" w:rsidRDefault="001B5881" w:rsidP="00770715"/>
    <w:p w14:paraId="7F13CBB0" w14:textId="244158C7" w:rsidR="00484977" w:rsidRPr="00484977" w:rsidRDefault="001B5881" w:rsidP="00484977">
      <w:r>
        <w:t>On September 16, 2021, Dr. McCullumsmith</w:t>
      </w:r>
      <w:r w:rsidR="00484977">
        <w:t xml:space="preserve">, </w:t>
      </w:r>
      <w:r w:rsidR="00484977" w:rsidRPr="00484977">
        <w:t xml:space="preserve">Research Director of the Neurosciences Institute in the College of </w:t>
      </w:r>
      <w:r w:rsidR="00484977">
        <w:t xml:space="preserve">Medicine &amp; Life Sciences, </w:t>
      </w:r>
      <w:r w:rsidR="00484977" w:rsidRPr="00484977">
        <w:t>University of Toledo</w:t>
      </w:r>
      <w:r w:rsidR="00484977">
        <w:t xml:space="preserve"> </w:t>
      </w:r>
      <w:r>
        <w:t xml:space="preserve">will be talking about using existing FDA approved medications to treat different types of medication from 2-3 pm EDT. </w:t>
      </w:r>
      <w:r w:rsidR="00484977" w:rsidRPr="00484977">
        <w:t>Margaret Hoogland is acting as meeting chair</w:t>
      </w:r>
      <w:r w:rsidR="00484977">
        <w:t xml:space="preserve">. Meeting will be held over an online platform. </w:t>
      </w:r>
    </w:p>
    <w:p w14:paraId="47E523CC" w14:textId="77777777" w:rsidR="00484977" w:rsidRDefault="00484977" w:rsidP="000E03C2"/>
    <w:p w14:paraId="6C3E1D31" w14:textId="4BA5BC0B" w:rsidR="001B5881" w:rsidRDefault="005417FB" w:rsidP="000E03C2">
      <w:r>
        <w:t>The committee looks forward to hosting the in-person MDM</w:t>
      </w:r>
      <w:r w:rsidR="00484977">
        <w:t xml:space="preserve">LG Summer Luncheon in June 2022 at Portofino in Wyandotte. </w:t>
      </w:r>
      <w:bookmarkStart w:id="0" w:name="_GoBack"/>
      <w:bookmarkEnd w:id="0"/>
    </w:p>
    <w:p w14:paraId="25F2C176" w14:textId="77777777" w:rsidR="001B5881" w:rsidRDefault="001B5881" w:rsidP="00770715"/>
    <w:p w14:paraId="6CF48BA1" w14:textId="77777777" w:rsidR="00B62BD6" w:rsidRDefault="00B62BD6" w:rsidP="000E03C2">
      <w:r>
        <w:t>The reorganization of National Network of Libraries of Medicine could influence how the Programming and Professional Development Committee operates in 2021-2022. The committee will continue soliciting input and offering Programming and Professional Development opportunities for members. MDMLG will also collaborate with other health science groups, such as MiALA and MHSLA, to minimize duplication of programming and efforts throughout the state.</w:t>
      </w:r>
    </w:p>
    <w:p w14:paraId="7C9D8F6E" w14:textId="77777777" w:rsidR="00B62BD6" w:rsidRDefault="00B62BD6" w:rsidP="00770715"/>
    <w:p w14:paraId="43945730" w14:textId="77777777" w:rsidR="00B62BD6" w:rsidRDefault="00B62BD6" w:rsidP="00770715">
      <w:r>
        <w:t xml:space="preserve">We thank the committee for </w:t>
      </w:r>
      <w:r w:rsidR="00AE3118">
        <w:t>all the hard work they did to make our inaugural year a success.</w:t>
      </w:r>
      <w:r>
        <w:t xml:space="preserve"> </w:t>
      </w:r>
      <w:r w:rsidR="00AE3118">
        <w:t>In</w:t>
      </w:r>
      <w:r w:rsidR="00A5775D">
        <w:t xml:space="preserve"> </w:t>
      </w:r>
      <w:r w:rsidR="00C94BCC">
        <w:t>2021-2022, the committee anticipates</w:t>
      </w:r>
      <w:r>
        <w:t xml:space="preserve"> offering </w:t>
      </w:r>
      <w:r w:rsidR="00C94BCC">
        <w:t>both online and in-person programs and Professional development opportunities.</w:t>
      </w:r>
    </w:p>
    <w:p w14:paraId="2CE19964" w14:textId="77777777" w:rsidR="00C94BCC" w:rsidRDefault="00C94BCC" w:rsidP="00770715"/>
    <w:p w14:paraId="65C659B5" w14:textId="77777777" w:rsidR="00C94BCC" w:rsidRDefault="00C94BCC" w:rsidP="00770715">
      <w:r>
        <w:t>Respectfully Submitted,</w:t>
      </w:r>
    </w:p>
    <w:p w14:paraId="056C606E" w14:textId="77777777" w:rsidR="00C94BCC" w:rsidRDefault="00C94BCC" w:rsidP="00770715">
      <w:r>
        <w:t xml:space="preserve">Margaret Hoogland and Jill Turner </w:t>
      </w:r>
    </w:p>
    <w:p w14:paraId="29BC101D" w14:textId="77777777" w:rsidR="00C94BCC" w:rsidRPr="0016313F" w:rsidRDefault="00C94BCC" w:rsidP="00770715">
      <w:r>
        <w:t>Co-Chairs MDMLG Programming and Professional Development Committee</w:t>
      </w:r>
    </w:p>
    <w:sectPr w:rsidR="00C94BCC" w:rsidRPr="00163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4C56D" w14:textId="77777777" w:rsidR="00104431" w:rsidRDefault="00104431" w:rsidP="00104431">
      <w:r>
        <w:separator/>
      </w:r>
    </w:p>
  </w:endnote>
  <w:endnote w:type="continuationSeparator" w:id="0">
    <w:p w14:paraId="2C273826" w14:textId="77777777" w:rsidR="00104431" w:rsidRDefault="00104431" w:rsidP="0010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C26D2" w14:textId="77777777" w:rsidR="00104431" w:rsidRDefault="00104431" w:rsidP="00104431">
      <w:r>
        <w:separator/>
      </w:r>
    </w:p>
  </w:footnote>
  <w:footnote w:type="continuationSeparator" w:id="0">
    <w:p w14:paraId="1EC51E0E" w14:textId="77777777" w:rsidR="00104431" w:rsidRDefault="00104431" w:rsidP="001044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D5A04"/>
    <w:multiLevelType w:val="hybridMultilevel"/>
    <w:tmpl w:val="1680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B3AA4"/>
    <w:multiLevelType w:val="hybridMultilevel"/>
    <w:tmpl w:val="EE8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C4"/>
    <w:rsid w:val="00104431"/>
    <w:rsid w:val="00106287"/>
    <w:rsid w:val="00155FAE"/>
    <w:rsid w:val="0016313F"/>
    <w:rsid w:val="001B5881"/>
    <w:rsid w:val="001E36B1"/>
    <w:rsid w:val="00210D07"/>
    <w:rsid w:val="002B4521"/>
    <w:rsid w:val="00351672"/>
    <w:rsid w:val="00355AD6"/>
    <w:rsid w:val="00382298"/>
    <w:rsid w:val="003B49E2"/>
    <w:rsid w:val="003C48BF"/>
    <w:rsid w:val="003D6966"/>
    <w:rsid w:val="00484977"/>
    <w:rsid w:val="004A14A5"/>
    <w:rsid w:val="004B1A90"/>
    <w:rsid w:val="004D5AEF"/>
    <w:rsid w:val="005417FB"/>
    <w:rsid w:val="00582FAD"/>
    <w:rsid w:val="005911C4"/>
    <w:rsid w:val="005C3AAF"/>
    <w:rsid w:val="00752FCC"/>
    <w:rsid w:val="00770715"/>
    <w:rsid w:val="007A566B"/>
    <w:rsid w:val="00886195"/>
    <w:rsid w:val="00893217"/>
    <w:rsid w:val="008B526D"/>
    <w:rsid w:val="008D68BD"/>
    <w:rsid w:val="0090562E"/>
    <w:rsid w:val="00A25A09"/>
    <w:rsid w:val="00A365C3"/>
    <w:rsid w:val="00A5775D"/>
    <w:rsid w:val="00AE3118"/>
    <w:rsid w:val="00B11103"/>
    <w:rsid w:val="00B42762"/>
    <w:rsid w:val="00B62BD6"/>
    <w:rsid w:val="00BB2DD3"/>
    <w:rsid w:val="00C94BCC"/>
    <w:rsid w:val="00CB4AAC"/>
    <w:rsid w:val="00CC6594"/>
    <w:rsid w:val="00CD5A4F"/>
    <w:rsid w:val="00CE4E81"/>
    <w:rsid w:val="00DA4798"/>
    <w:rsid w:val="00E240C3"/>
    <w:rsid w:val="00E2503A"/>
    <w:rsid w:val="00EC4E71"/>
    <w:rsid w:val="00F06FC0"/>
    <w:rsid w:val="00F953D7"/>
    <w:rsid w:val="00FB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EADF4E"/>
  <w15:chartTrackingRefBased/>
  <w15:docId w15:val="{7D4FBB5B-3ED5-6C49-85AE-450C2283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431"/>
    <w:pPr>
      <w:tabs>
        <w:tab w:val="center" w:pos="4680"/>
        <w:tab w:val="right" w:pos="9360"/>
      </w:tabs>
    </w:pPr>
  </w:style>
  <w:style w:type="character" w:customStyle="1" w:styleId="HeaderChar">
    <w:name w:val="Header Char"/>
    <w:basedOn w:val="DefaultParagraphFont"/>
    <w:link w:val="Header"/>
    <w:uiPriority w:val="99"/>
    <w:rsid w:val="00104431"/>
  </w:style>
  <w:style w:type="paragraph" w:styleId="Footer">
    <w:name w:val="footer"/>
    <w:basedOn w:val="Normal"/>
    <w:link w:val="FooterChar"/>
    <w:uiPriority w:val="99"/>
    <w:unhideWhenUsed/>
    <w:rsid w:val="00104431"/>
    <w:pPr>
      <w:tabs>
        <w:tab w:val="center" w:pos="4680"/>
        <w:tab w:val="right" w:pos="9360"/>
      </w:tabs>
    </w:pPr>
  </w:style>
  <w:style w:type="character" w:customStyle="1" w:styleId="FooterChar">
    <w:name w:val="Footer Char"/>
    <w:basedOn w:val="DefaultParagraphFont"/>
    <w:link w:val="Footer"/>
    <w:uiPriority w:val="99"/>
    <w:rsid w:val="00104431"/>
  </w:style>
  <w:style w:type="paragraph" w:styleId="ListParagraph">
    <w:name w:val="List Paragraph"/>
    <w:basedOn w:val="Normal"/>
    <w:uiPriority w:val="34"/>
    <w:qFormat/>
    <w:rsid w:val="008D68BD"/>
    <w:pPr>
      <w:ind w:left="720"/>
      <w:contextualSpacing/>
    </w:pPr>
  </w:style>
  <w:style w:type="character" w:customStyle="1" w:styleId="normaltextrun">
    <w:name w:val="normaltextrun"/>
    <w:basedOn w:val="DefaultParagraphFont"/>
    <w:rsid w:val="004A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90E3E753EEE49B653665D7C24409D" ma:contentTypeVersion="13" ma:contentTypeDescription="Create a new document." ma:contentTypeScope="" ma:versionID="80e74f13a0457c33c9aac98577f9ff48">
  <xsd:schema xmlns:xsd="http://www.w3.org/2001/XMLSchema" xmlns:xs="http://www.w3.org/2001/XMLSchema" xmlns:p="http://schemas.microsoft.com/office/2006/metadata/properties" xmlns:ns3="270d381a-ba84-40f4-b505-52fc8e041a8c" xmlns:ns4="f8398eb1-4ae9-479a-8ecc-99151dd298e7" targetNamespace="http://schemas.microsoft.com/office/2006/metadata/properties" ma:root="true" ma:fieldsID="0f64cf71be5ecbdabdb7ed7f818cf565" ns3:_="" ns4:_="">
    <xsd:import namespace="270d381a-ba84-40f4-b505-52fc8e041a8c"/>
    <xsd:import namespace="f8398eb1-4ae9-479a-8ecc-99151dd298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381a-ba84-40f4-b505-52fc8e041a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398eb1-4ae9-479a-8ecc-99151dd298e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DE460-956E-4835-80C5-C5C287FA1A0D}">
  <ds:schemaRefs>
    <ds:schemaRef ds:uri="http://schemas.microsoft.com/sharepoint/v3/contenttype/forms"/>
  </ds:schemaRefs>
</ds:datastoreItem>
</file>

<file path=customXml/itemProps2.xml><?xml version="1.0" encoding="utf-8"?>
<ds:datastoreItem xmlns:ds="http://schemas.openxmlformats.org/officeDocument/2006/customXml" ds:itemID="{86604CE3-13CE-46C3-9900-C135780FE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381a-ba84-40f4-b505-52fc8e041a8c"/>
    <ds:schemaRef ds:uri="f8398eb1-4ae9-479a-8ecc-99151dd2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7DF01-CDF3-4DAB-B038-774577622796}">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270d381a-ba84-40f4-b505-52fc8e041a8c"/>
    <ds:schemaRef ds:uri="http://purl.org/dc/terms/"/>
    <ds:schemaRef ds:uri="http://schemas.microsoft.com/office/infopath/2007/PartnerControls"/>
    <ds:schemaRef ds:uri="f8398eb1-4ae9-479a-8ecc-99151dd298e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Hoogland, Margaret A</dc:creator>
  <cp:keywords/>
  <dc:description/>
  <cp:lastModifiedBy>Jill Turner</cp:lastModifiedBy>
  <cp:revision>4</cp:revision>
  <dcterms:created xsi:type="dcterms:W3CDTF">2021-05-11T16:22:00Z</dcterms:created>
  <dcterms:modified xsi:type="dcterms:W3CDTF">2021-05-11T17:47:00Z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0x01010000E90E3E753EEE49B653665D7C24409D</vt:lpwstr>
  </property>
</Properties>
</file>